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E8" w:rsidRPr="00090220" w:rsidRDefault="00090220" w:rsidP="0009022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A7EE8" w:rsidRPr="00CA7EE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Обучению дошкольников началам математики должно отводиться важное место в детском саду.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7EE8" w:rsidRPr="00CA7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Основное усилие </w:t>
      </w:r>
      <w:r w:rsidR="00CA7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7EE8" w:rsidRPr="00CA7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</w:t>
      </w:r>
      <w:r w:rsidR="00CA7EE8" w:rsidRPr="00CA7EE8">
        <w:rPr>
          <w:rFonts w:ascii="Times New Roman" w:hAnsi="Times New Roman" w:cs="Times New Roman"/>
          <w:sz w:val="28"/>
          <w:szCs w:val="28"/>
        </w:rPr>
        <w:t xml:space="preserve">Принципиально важно, чтобы математика вошла в жизнь детей не как теория, а как знакомство с интересным  новым явлением окружающего мира. Весь процесс </w:t>
      </w:r>
      <w:r>
        <w:rPr>
          <w:rFonts w:ascii="Times New Roman" w:hAnsi="Times New Roman" w:cs="Times New Roman"/>
          <w:sz w:val="28"/>
          <w:szCs w:val="28"/>
        </w:rPr>
        <w:t>обучения должен быть настроен</w:t>
      </w:r>
      <w:r w:rsidR="00CA7EE8" w:rsidRPr="00CA7EE8">
        <w:rPr>
          <w:rFonts w:ascii="Times New Roman" w:hAnsi="Times New Roman" w:cs="Times New Roman"/>
          <w:sz w:val="28"/>
          <w:szCs w:val="28"/>
        </w:rPr>
        <w:t xml:space="preserve"> как можно более раннее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A7EE8" w:rsidRPr="00CA7EE8">
        <w:rPr>
          <w:rFonts w:ascii="Times New Roman" w:hAnsi="Times New Roman" w:cs="Times New Roman"/>
          <w:sz w:val="28"/>
          <w:szCs w:val="28"/>
        </w:rPr>
        <w:t>возникновение</w:t>
      </w:r>
      <w:r w:rsidR="00CA7EE8">
        <w:rPr>
          <w:rFonts w:ascii="Times New Roman" w:hAnsi="Times New Roman" w:cs="Times New Roman"/>
          <w:sz w:val="28"/>
          <w:szCs w:val="28"/>
        </w:rPr>
        <w:t xml:space="preserve"> вопроса «почему?», </w:t>
      </w:r>
      <w:r w:rsidR="00CA7EE8" w:rsidRPr="00CA7EE8">
        <w:rPr>
          <w:rFonts w:ascii="Times New Roman" w:hAnsi="Times New Roman" w:cs="Times New Roman"/>
          <w:sz w:val="28"/>
          <w:szCs w:val="28"/>
        </w:rPr>
        <w:t>первые «открытия», горящие глаза, и желание узнать «еще и еще». Здесь закладывается мотивационная база дальнейшего развития личности, формируется познавательный интерес, желание узнать что-то новое.</w:t>
      </w:r>
    </w:p>
    <w:p w:rsidR="00CA7EE8" w:rsidRDefault="00CA7EE8" w:rsidP="0009022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220">
        <w:rPr>
          <w:rFonts w:ascii="Times New Roman" w:hAnsi="Times New Roman" w:cs="Times New Roman"/>
          <w:sz w:val="28"/>
          <w:szCs w:val="28"/>
        </w:rPr>
        <w:t xml:space="preserve">   </w:t>
      </w:r>
      <w:r w:rsidRPr="00CA7EE8">
        <w:rPr>
          <w:rFonts w:ascii="Times New Roman" w:hAnsi="Times New Roman" w:cs="Times New Roman"/>
          <w:sz w:val="28"/>
          <w:szCs w:val="28"/>
        </w:rPr>
        <w:t>Черпать свои знания по математике ребенок  может не только на занятиях</w:t>
      </w:r>
      <w:r w:rsidR="00090220">
        <w:rPr>
          <w:rFonts w:ascii="Times New Roman" w:hAnsi="Times New Roman" w:cs="Times New Roman"/>
          <w:sz w:val="28"/>
          <w:szCs w:val="28"/>
        </w:rPr>
        <w:t>,</w:t>
      </w:r>
      <w:r w:rsidRPr="00CA7EE8">
        <w:rPr>
          <w:rFonts w:ascii="Times New Roman" w:hAnsi="Times New Roman" w:cs="Times New Roman"/>
          <w:sz w:val="28"/>
          <w:szCs w:val="28"/>
        </w:rPr>
        <w:t xml:space="preserve"> но и в развлечениях,  музыкальных досугах</w:t>
      </w:r>
      <w:r>
        <w:rPr>
          <w:rFonts w:ascii="Times New Roman" w:hAnsi="Times New Roman" w:cs="Times New Roman"/>
          <w:sz w:val="28"/>
          <w:szCs w:val="28"/>
        </w:rPr>
        <w:t>, театрализованной деятельности</w:t>
      </w:r>
      <w:r w:rsidRPr="00CA7EE8">
        <w:rPr>
          <w:rFonts w:ascii="Times New Roman" w:hAnsi="Times New Roman" w:cs="Times New Roman"/>
          <w:sz w:val="28"/>
          <w:szCs w:val="28"/>
        </w:rPr>
        <w:t xml:space="preserve">. </w:t>
      </w:r>
      <w:r w:rsidR="0009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90220" w:rsidRPr="0009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узыка во взаимодействии с математикой делает процесс познания весьма эффективным за счет целенаправленного осуществления взаимосвязи интеллектуальных и эмоциональных компонентов человеческой психики.</w:t>
      </w:r>
      <w:r w:rsidR="0009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7EE8">
        <w:rPr>
          <w:rFonts w:ascii="Times New Roman" w:hAnsi="Times New Roman" w:cs="Times New Roman"/>
          <w:sz w:val="28"/>
          <w:szCs w:val="28"/>
        </w:rPr>
        <w:t xml:space="preserve">Такой подход </w:t>
      </w:r>
      <w:r w:rsidRPr="00CA7EE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не только лучшему усвоению математики, но и обогащает духовный мир ребенка,  помогает в дальнейшем для решения жизненных проблем.</w:t>
      </w:r>
      <w:r w:rsidR="00090220" w:rsidRPr="00090220">
        <w:rPr>
          <w:color w:val="000000"/>
          <w:shd w:val="clear" w:color="auto" w:fill="FFFFFF"/>
        </w:rPr>
        <w:t xml:space="preserve"> </w:t>
      </w:r>
    </w:p>
    <w:p w:rsidR="00090220" w:rsidRPr="00090220" w:rsidRDefault="00090220" w:rsidP="0009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090220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Одной из более распространенных форм </w:t>
      </w:r>
      <w:r w:rsidRPr="0009022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детей в повседневной жизни детского сада</w:t>
      </w:r>
      <w:r w:rsidRPr="0009022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090220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является </w:t>
      </w:r>
      <w:r w:rsidRPr="00090220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развлечение</w:t>
      </w:r>
      <w:r w:rsidRPr="0009022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022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яркий  момент в жизни детей, который  радует их, обогащает новыми, надолго запоминающимися впечатлениями.</w:t>
      </w:r>
      <w:r w:rsidRPr="000902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Развлечения носят разнообразную тематику в каждой возрастной группе, где присутствуют элементы ФЭМП. Например:</w:t>
      </w:r>
      <w:r w:rsidRPr="00090220">
        <w:rPr>
          <w:rFonts w:ascii="Times New Roman" w:hAnsi="Times New Roman" w:cs="Times New Roman"/>
          <w:sz w:val="28"/>
          <w:szCs w:val="28"/>
        </w:rPr>
        <w:t xml:space="preserve"> «Чаепитие у куклы», «Матрёшки - путешественницы», «В гости к Почемучке», «Чудо</w:t>
      </w:r>
      <w:r w:rsidR="00A954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90220">
        <w:rPr>
          <w:rFonts w:ascii="Times New Roman" w:hAnsi="Times New Roman" w:cs="Times New Roman"/>
          <w:sz w:val="28"/>
          <w:szCs w:val="28"/>
        </w:rPr>
        <w:t>- Лукошко», «Семь гномов в гостях у Математики», «Путешествие девочек и мальчиков к королеве Математике», где дет</w:t>
      </w:r>
      <w:r>
        <w:rPr>
          <w:rFonts w:ascii="Times New Roman" w:hAnsi="Times New Roman" w:cs="Times New Roman"/>
          <w:sz w:val="28"/>
          <w:szCs w:val="28"/>
        </w:rPr>
        <w:t>и активно применяют свой математический опыт: считают сколько надо чашек, чтобы напоить гостей, которые пришли к кукле; сколько надо вагончиков, чтобы  все матрешки смогли отправиться в путешествие; отгадывают математические задачки, учувствуют в математических играх – соревнованиях.</w:t>
      </w:r>
    </w:p>
    <w:p w:rsidR="00090220" w:rsidRPr="00090220" w:rsidRDefault="00090220" w:rsidP="00090220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1"/>
          <w:color w:val="000000"/>
          <w:sz w:val="28"/>
          <w:szCs w:val="28"/>
        </w:rPr>
      </w:pPr>
      <w:r w:rsidRPr="00090220">
        <w:rPr>
          <w:rStyle w:val="c2"/>
          <w:bCs/>
          <w:i/>
          <w:color w:val="000000"/>
          <w:sz w:val="28"/>
          <w:szCs w:val="28"/>
        </w:rPr>
        <w:t>Праздники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занимают особое место в организации досуга и соединяют в себе не только разные виды искусств: музыку, художественное слово, танец, драматизацию,  но и интеграцию областей. На празднике, посвященного 8 марта  мы можем услышать песенку «Веселые матрешки», «Веселый счет», на выпуске детей в школу просмотреть танец «Дважды - два, четыре», организовать музыкальную игру «Музыкальная цифра», провести на осеннем </w:t>
      </w:r>
      <w:r>
        <w:rPr>
          <w:rStyle w:val="c1"/>
          <w:color w:val="000000"/>
          <w:sz w:val="28"/>
          <w:szCs w:val="28"/>
        </w:rPr>
        <w:lastRenderedPageBreak/>
        <w:t xml:space="preserve">празднике музыкальную игру «Найди себе пару»,  </w:t>
      </w:r>
      <w:r w:rsidRPr="00090220">
        <w:rPr>
          <w:rStyle w:val="c1"/>
          <w:color w:val="000000"/>
          <w:sz w:val="28"/>
          <w:szCs w:val="28"/>
        </w:rPr>
        <w:t>выбрать ведущего на игру с помощью считалки и т.д.</w:t>
      </w:r>
    </w:p>
    <w:p w:rsidR="00CA7EE8" w:rsidRDefault="00090220" w:rsidP="00090220">
      <w:pPr>
        <w:spacing w:after="0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      </w:t>
      </w:r>
      <w:r w:rsidRPr="000902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В</w:t>
      </w:r>
      <w:r w:rsidR="00CA7EE8" w:rsidRPr="000902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озможности</w:t>
      </w:r>
      <w:r w:rsidRPr="000902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применения ФЭМП в </w:t>
      </w:r>
      <w:r w:rsidR="00CA7EE8" w:rsidRPr="000902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="00CA7EE8" w:rsidRPr="00090220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театрализованной деятельности</w:t>
      </w:r>
      <w:r w:rsidR="00CA7EE8" w:rsidRPr="000902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Pr="000902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также </w:t>
      </w:r>
      <w:r w:rsidR="00CA7EE8" w:rsidRPr="000902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широки. </w:t>
      </w:r>
      <w:r w:rsidRPr="000902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Даже сами названия сказок говорят о себе:  «</w:t>
      </w:r>
      <w:r w:rsidRPr="00090220">
        <w:rPr>
          <w:rFonts w:ascii="Times New Roman" w:hAnsi="Times New Roman" w:cs="Times New Roman"/>
          <w:sz w:val="28"/>
          <w:szCs w:val="28"/>
        </w:rPr>
        <w:t>Три медведя», «Волк и семеро козлят»,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220">
        <w:rPr>
          <w:rFonts w:ascii="Times New Roman" w:hAnsi="Times New Roman" w:cs="Times New Roman"/>
          <w:sz w:val="28"/>
          <w:szCs w:val="28"/>
        </w:rPr>
        <w:t>«Теремок», «Рукавичка»  и ещё  много других сказок и инсценировок.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EE8" w:rsidRPr="000902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Участвуя </w:t>
      </w:r>
      <w:r w:rsidRPr="000902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в  театрализованной деятельности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</w:t>
      </w:r>
      <w:r w:rsidRPr="000902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 </w:t>
      </w:r>
      <w:r w:rsidR="00CA7EE8" w:rsidRPr="000902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дети знакомятся с окружающим миром во всем его многообразии через образы, краски, звуки, а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</w:t>
      </w:r>
      <w:r w:rsidR="00CA7EE8" w:rsidRPr="000902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умело поставленные вопросы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</w:t>
      </w:r>
      <w:r w:rsidR="00CA7EE8" w:rsidRPr="0009022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заставляют их думать, анализировать, делать выводы и обобщения. </w:t>
      </w:r>
    </w:p>
    <w:p w:rsidR="00090220" w:rsidRPr="00090220" w:rsidRDefault="00090220" w:rsidP="00090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  Широкое применение  математических считалок, игр, загадок, в проведении  развлечений,  досугах,  театрализованной деятельности делает их более красочными, яркими, насыщенными и увлекательными для детей, что способствует пробуждению у дошкольников интереса к математическим знаниям, совершенствует познавательное и художественно - эстетическое развитие.</w:t>
      </w:r>
    </w:p>
    <w:p w:rsidR="00CA7EE8" w:rsidRDefault="00CA7EE8"/>
    <w:sectPr w:rsidR="00CA7EE8" w:rsidSect="00E2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EE8"/>
    <w:rsid w:val="00090220"/>
    <w:rsid w:val="00A12B48"/>
    <w:rsid w:val="00A9543C"/>
    <w:rsid w:val="00CA7EE8"/>
    <w:rsid w:val="00E2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7EE8"/>
  </w:style>
  <w:style w:type="paragraph" w:styleId="a3">
    <w:name w:val="Normal (Web)"/>
    <w:basedOn w:val="a"/>
    <w:uiPriority w:val="99"/>
    <w:semiHidden/>
    <w:unhideWhenUsed/>
    <w:rsid w:val="00CA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220"/>
  </w:style>
  <w:style w:type="character" w:customStyle="1" w:styleId="c1">
    <w:name w:val="c1"/>
    <w:basedOn w:val="a0"/>
    <w:rsid w:val="00090220"/>
  </w:style>
  <w:style w:type="paragraph" w:customStyle="1" w:styleId="c0">
    <w:name w:val="c0"/>
    <w:basedOn w:val="a"/>
    <w:rsid w:val="0009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503</Words>
  <Characters>2869</Characters>
  <Application>Microsoft Office Word</Application>
  <DocSecurity>0</DocSecurity>
  <Lines>23</Lines>
  <Paragraphs>6</Paragraphs>
  <ScaleCrop>false</ScaleCrop>
  <Company>Microsoft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2016-04-16T05:40:00Z</dcterms:created>
  <dcterms:modified xsi:type="dcterms:W3CDTF">2016-04-18T09:06:00Z</dcterms:modified>
</cp:coreProperties>
</file>